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39" w:rsidRDefault="00D91539" w:rsidP="00D91539">
      <w:pPr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D91539" w:rsidRDefault="00D91539" w:rsidP="00D91539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D91539" w:rsidRDefault="00D91539" w:rsidP="00D91539">
      <w:pPr>
        <w:spacing w:line="360" w:lineRule="auto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p w:rsidR="00D91539" w:rsidRDefault="00D91539" w:rsidP="00D91539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内蒙古自治区工业遗产年度工作报告</w:t>
      </w:r>
    </w:p>
    <w:p w:rsidR="00D91539" w:rsidRDefault="00D91539" w:rsidP="00D91539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（20   年）</w:t>
      </w:r>
    </w:p>
    <w:p w:rsidR="00D91539" w:rsidRDefault="00D91539" w:rsidP="00D91539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D91539" w:rsidRDefault="00D91539" w:rsidP="00D91539">
      <w:pPr>
        <w:spacing w:line="360" w:lineRule="auto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 xml:space="preserve">  </w:t>
      </w:r>
    </w:p>
    <w:p w:rsidR="00D91539" w:rsidRDefault="00D91539" w:rsidP="00D91539">
      <w:pPr>
        <w:spacing w:line="360" w:lineRule="auto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D91539" w:rsidRDefault="00D91539" w:rsidP="00D91539">
      <w:pPr>
        <w:spacing w:line="360" w:lineRule="auto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D91539" w:rsidRDefault="00D91539" w:rsidP="00D91539">
      <w:pPr>
        <w:spacing w:line="360" w:lineRule="auto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D91539" w:rsidRDefault="00D91539" w:rsidP="00D91539">
      <w:pPr>
        <w:spacing w:line="360" w:lineRule="auto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D91539" w:rsidRDefault="00D91539" w:rsidP="00D91539">
      <w:pPr>
        <w:spacing w:line="360" w:lineRule="auto"/>
        <w:ind w:firstLineChars="600" w:firstLine="1920"/>
        <w:rPr>
          <w:rFonts w:ascii="方正小标宋简体" w:eastAsia="方正小标宋简体" w:hAnsi="方正小标宋简体" w:cs="方正小标宋简体"/>
          <w:sz w:val="32"/>
          <w:szCs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填报单位：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u w:val="single"/>
        </w:rPr>
        <w:t xml:space="preserve">         （加盖公章）</w:t>
      </w:r>
    </w:p>
    <w:p w:rsidR="00D91539" w:rsidRDefault="00D91539" w:rsidP="00D91539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 报告日期：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u w:val="single"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u w:val="single"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月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u w:val="single"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日</w:t>
      </w:r>
    </w:p>
    <w:p w:rsidR="00D91539" w:rsidRDefault="00D91539" w:rsidP="00D91539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D91539" w:rsidRDefault="00D91539" w:rsidP="00D91539">
      <w:pPr>
        <w:spacing w:line="36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D91539" w:rsidRDefault="00D91539" w:rsidP="00D91539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内蒙古自治区工业和信息化厅印制</w:t>
      </w:r>
    </w:p>
    <w:p w:rsidR="00D91539" w:rsidRDefault="00D91539" w:rsidP="00D91539">
      <w:pPr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填 写 须 知</w:t>
      </w:r>
    </w:p>
    <w:p w:rsidR="00D91539" w:rsidRDefault="00D91539" w:rsidP="00D91539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91539" w:rsidRDefault="00D91539" w:rsidP="00D91539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1.本报告由盟市工业和信息化主管部门填写。</w:t>
      </w:r>
    </w:p>
    <w:p w:rsidR="00D91539" w:rsidRDefault="00D91539" w:rsidP="00D91539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2.需用黑色笔书写或电子方式填写，要求字迹清楚。</w:t>
      </w:r>
    </w:p>
    <w:p w:rsidR="00D91539" w:rsidRDefault="00D91539" w:rsidP="00D91539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3.填报单位应按照填写要求和实际情况，认真填写各个表项，确保所填资料真实准确。</w:t>
      </w:r>
    </w:p>
    <w:p w:rsidR="00D91539" w:rsidRDefault="00D91539" w:rsidP="00D91539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4.报告日期如实填写，每年3月底前提交上一年度工作报告。</w:t>
      </w:r>
    </w:p>
    <w:p w:rsidR="00D91539" w:rsidRDefault="00D91539" w:rsidP="00D91539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5.本报告所有填报项目页面不足时，可另附页面。</w:t>
      </w:r>
    </w:p>
    <w:tbl>
      <w:tblPr>
        <w:tblStyle w:val="a5"/>
        <w:tblpPr w:leftFromText="180" w:rightFromText="180" w:vertAnchor="text" w:horzAnchor="page" w:tblpX="1792" w:tblpY="-38"/>
        <w:tblOverlap w:val="never"/>
        <w:tblW w:w="0" w:type="auto"/>
        <w:tblLook w:val="04A0"/>
      </w:tblPr>
      <w:tblGrid>
        <w:gridCol w:w="2740"/>
        <w:gridCol w:w="2271"/>
        <w:gridCol w:w="1220"/>
        <w:gridCol w:w="2291"/>
      </w:tblGrid>
      <w:tr w:rsidR="00D91539" w:rsidTr="00CD71CD">
        <w:tc>
          <w:tcPr>
            <w:tcW w:w="2740" w:type="dxa"/>
            <w:vMerge w:val="restart"/>
            <w:vAlign w:val="center"/>
          </w:tcPr>
          <w:p w:rsidR="00D91539" w:rsidRDefault="00D91539" w:rsidP="00CD71C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br w:type="page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br w:type="pag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报告单位联系方式</w:t>
            </w:r>
          </w:p>
        </w:tc>
        <w:tc>
          <w:tcPr>
            <w:tcW w:w="2271" w:type="dxa"/>
            <w:vAlign w:val="center"/>
          </w:tcPr>
          <w:p w:rsidR="00D91539" w:rsidRDefault="00D91539" w:rsidP="00CD71C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部门名称</w:t>
            </w:r>
          </w:p>
        </w:tc>
        <w:tc>
          <w:tcPr>
            <w:tcW w:w="3511" w:type="dxa"/>
            <w:gridSpan w:val="2"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91539" w:rsidTr="00CD71CD">
        <w:tc>
          <w:tcPr>
            <w:tcW w:w="2740" w:type="dxa"/>
            <w:vMerge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D91539" w:rsidRDefault="00D91539" w:rsidP="00CD71C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联系人姓名</w:t>
            </w:r>
          </w:p>
        </w:tc>
        <w:tc>
          <w:tcPr>
            <w:tcW w:w="3511" w:type="dxa"/>
            <w:gridSpan w:val="2"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91539" w:rsidTr="00CD71CD">
        <w:trPr>
          <w:trHeight w:val="665"/>
        </w:trPr>
        <w:tc>
          <w:tcPr>
            <w:tcW w:w="2740" w:type="dxa"/>
            <w:vMerge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91" w:type="dxa"/>
            <w:gridSpan w:val="2"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（固定电话）</w:t>
            </w:r>
          </w:p>
        </w:tc>
        <w:tc>
          <w:tcPr>
            <w:tcW w:w="2291" w:type="dxa"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（手机）</w:t>
            </w:r>
          </w:p>
        </w:tc>
      </w:tr>
      <w:tr w:rsidR="00D91539" w:rsidTr="00CD71CD">
        <w:tc>
          <w:tcPr>
            <w:tcW w:w="8522" w:type="dxa"/>
            <w:gridSpan w:val="4"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一、上一年度工作总结</w:t>
            </w:r>
          </w:p>
        </w:tc>
      </w:tr>
      <w:tr w:rsidR="00D91539" w:rsidTr="00CD71CD">
        <w:trPr>
          <w:trHeight w:val="3205"/>
        </w:trPr>
        <w:tc>
          <w:tcPr>
            <w:tcW w:w="8522" w:type="dxa"/>
            <w:gridSpan w:val="4"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包含但不限于：</w:t>
            </w:r>
          </w:p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1.有关政策制定情况（如地方性法规、规划，行动计划、管理办法等）</w:t>
            </w:r>
          </w:p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2.保护体系建设情况（如摸底调查、认定管理、体制机制等）</w:t>
            </w:r>
          </w:p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3.存在的困难问题和意见建议</w:t>
            </w:r>
          </w:p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4.工作成效（如经验做法、资金支持、表彰奖补、优秀案例、宣传推广等）</w:t>
            </w:r>
          </w:p>
        </w:tc>
      </w:tr>
      <w:tr w:rsidR="00D91539" w:rsidTr="00CD71CD">
        <w:trPr>
          <w:trHeight w:val="550"/>
        </w:trPr>
        <w:tc>
          <w:tcPr>
            <w:tcW w:w="8522" w:type="dxa"/>
            <w:gridSpan w:val="4"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二、调查过程中发现的问题</w:t>
            </w:r>
          </w:p>
        </w:tc>
      </w:tr>
      <w:tr w:rsidR="00D91539" w:rsidTr="00CD71CD">
        <w:trPr>
          <w:trHeight w:val="550"/>
        </w:trPr>
        <w:tc>
          <w:tcPr>
            <w:tcW w:w="8522" w:type="dxa"/>
            <w:gridSpan w:val="4"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包含但不限于：</w:t>
            </w:r>
          </w:p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1.产权发生变化情况</w:t>
            </w:r>
          </w:p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2.核心物项调增、修复等变化情况</w:t>
            </w:r>
          </w:p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3.保护利用规划实施情况</w:t>
            </w:r>
          </w:p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4.保护管理工作措施或整改情况</w:t>
            </w:r>
          </w:p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5.公众实名举报核查情况</w:t>
            </w:r>
          </w:p>
        </w:tc>
      </w:tr>
      <w:tr w:rsidR="00D91539" w:rsidTr="00CD71CD">
        <w:tc>
          <w:tcPr>
            <w:tcW w:w="8522" w:type="dxa"/>
            <w:gridSpan w:val="4"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三、对问题的处理意见</w:t>
            </w:r>
          </w:p>
        </w:tc>
      </w:tr>
      <w:tr w:rsidR="00D91539" w:rsidTr="00CD71CD">
        <w:trPr>
          <w:trHeight w:val="2790"/>
        </w:trPr>
        <w:tc>
          <w:tcPr>
            <w:tcW w:w="8522" w:type="dxa"/>
            <w:gridSpan w:val="4"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经核实，对上述问题的处理意见（包括合格、整改或摘牌等）</w:t>
            </w:r>
          </w:p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91539" w:rsidTr="00CD71CD">
        <w:tc>
          <w:tcPr>
            <w:tcW w:w="8522" w:type="dxa"/>
            <w:gridSpan w:val="4"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四、备案清单</w:t>
            </w:r>
          </w:p>
        </w:tc>
      </w:tr>
      <w:tr w:rsidR="00D91539" w:rsidTr="00CD71CD">
        <w:trPr>
          <w:trHeight w:val="2780"/>
        </w:trPr>
        <w:tc>
          <w:tcPr>
            <w:tcW w:w="8522" w:type="dxa"/>
            <w:gridSpan w:val="4"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经确认，备案清单主要指向2种情况：</w:t>
            </w:r>
          </w:p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1.产权变更情况</w:t>
            </w:r>
          </w:p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2.核心物项调增情况</w:t>
            </w:r>
          </w:p>
        </w:tc>
      </w:tr>
      <w:tr w:rsidR="00D91539" w:rsidTr="00CD71CD">
        <w:tc>
          <w:tcPr>
            <w:tcW w:w="8522" w:type="dxa"/>
            <w:gridSpan w:val="4"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五、本年度工作计划</w:t>
            </w:r>
          </w:p>
        </w:tc>
      </w:tr>
      <w:tr w:rsidR="00D91539" w:rsidTr="00CD71CD">
        <w:trPr>
          <w:trHeight w:val="2760"/>
        </w:trPr>
        <w:tc>
          <w:tcPr>
            <w:tcW w:w="8522" w:type="dxa"/>
            <w:gridSpan w:val="4"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91539" w:rsidTr="00CD71CD">
        <w:tc>
          <w:tcPr>
            <w:tcW w:w="8522" w:type="dxa"/>
            <w:gridSpan w:val="4"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六、备注</w:t>
            </w:r>
          </w:p>
        </w:tc>
      </w:tr>
      <w:tr w:rsidR="00D91539" w:rsidTr="00CD71CD">
        <w:trPr>
          <w:trHeight w:val="3695"/>
        </w:trPr>
        <w:tc>
          <w:tcPr>
            <w:tcW w:w="8522" w:type="dxa"/>
            <w:gridSpan w:val="4"/>
          </w:tcPr>
          <w:p w:rsidR="00D91539" w:rsidRDefault="00D91539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D91539" w:rsidRDefault="00D91539" w:rsidP="00D91539">
      <w:pPr>
        <w:spacing w:line="360" w:lineRule="auto"/>
      </w:pPr>
    </w:p>
    <w:p w:rsidR="000631F7" w:rsidRPr="00D91539" w:rsidRDefault="000631F7"/>
    <w:sectPr w:rsidR="000631F7" w:rsidRPr="00D91539" w:rsidSect="00E74A8D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2098" w:right="1474" w:bottom="1587" w:left="1588" w:header="851" w:footer="907" w:gutter="0"/>
      <w:pgNumType w:fmt="numberInDash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A8D" w:rsidRDefault="000F71DB">
    <w:pPr>
      <w:pStyle w:val="a3"/>
      <w:ind w:firstLineChars="50" w:firstLine="14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A8D" w:rsidRDefault="000F71DB">
    <w:pPr>
      <w:pStyle w:val="a3"/>
      <w:wordWrap w:val="0"/>
      <w:jc w:val="right"/>
      <w:rPr>
        <w:rFonts w:ascii="宋体" w:hAnsi="宋体"/>
        <w:sz w:val="28"/>
        <w:szCs w:val="28"/>
      </w:rPr>
    </w:pPr>
    <w:r w:rsidRPr="00E74A8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74A8D" w:rsidRDefault="000F71DB">
                <w:pPr>
                  <w:pStyle w:val="a3"/>
                  <w:wordWrap w:val="0"/>
                  <w:jc w:val="right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  <w:szCs w:val="28"/>
                  </w:rPr>
                  <w:instrText>PAGE   \* MERGEFORMAT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D91539" w:rsidRPr="00D91539">
                  <w:rPr>
                    <w:rFonts w:ascii="宋体" w:hAnsi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D91539">
                  <w:rPr>
                    <w:rFonts w:ascii="宋体" w:hAnsi="宋体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A8D" w:rsidRDefault="000F71DB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A8D" w:rsidRDefault="000F71D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D91539"/>
    <w:rsid w:val="000631F7"/>
    <w:rsid w:val="000F71DB"/>
    <w:rsid w:val="00D9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5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91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9153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qFormat/>
    <w:rsid w:val="00D91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91539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qFormat/>
    <w:rsid w:val="00D9153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1</cp:revision>
  <dcterms:created xsi:type="dcterms:W3CDTF">2025-07-25T03:35:00Z</dcterms:created>
  <dcterms:modified xsi:type="dcterms:W3CDTF">2025-07-25T03:35:00Z</dcterms:modified>
</cp:coreProperties>
</file>